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Tahoma" w:hAnsi="Tahoma" w:cs="Tahoma" w:eastAsia="Tahoma"/>
          <w:b/>
          <w:color w:val="1B2A4A"/>
          <w:sz w:val="26"/>
        </w:rPr>
        <w:t>รายงานประจำเดือน (ฉบับร่างเก่า ห้ามใช้) (MOCK DATA)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*** DRAFT — ตัวเลขยังไม่ตรวจ ***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ยอดขายรวม 8,1xx ตัน (รอ confirm)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